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EB8D9" w14:textId="77777777" w:rsidR="00F247BD" w:rsidRDefault="00F247BD" w:rsidP="00F247BD">
      <w:pPr>
        <w:spacing w:line="240" w:lineRule="auto"/>
        <w:rPr>
          <w:rFonts w:cs="Aptos"/>
          <w:kern w:val="0"/>
        </w:rPr>
      </w:pPr>
      <w:r w:rsidRPr="00F247BD">
        <w:rPr>
          <w:rFonts w:cs="Aptos"/>
          <w:b/>
          <w:bCs/>
          <w:kern w:val="0"/>
        </w:rPr>
        <w:t>David J. Sachar</w:t>
      </w:r>
      <w:r>
        <w:rPr>
          <w:rFonts w:cs="Aptos"/>
          <w:kern w:val="0"/>
        </w:rPr>
        <w:t xml:space="preserve"> is the Director of the Center for Judicial Ethics for the National Center for State Courts. The Center for Judicial Ethics consults with state and international judiciaries on judicial ethics policy and training. Through these projects the Center helps to protect the public, defend decision-making independence, and strengthen the rule of law.</w:t>
      </w:r>
    </w:p>
    <w:p w14:paraId="71264534" w14:textId="77777777" w:rsidR="00F247BD" w:rsidRDefault="00F247BD" w:rsidP="00F247BD">
      <w:pPr>
        <w:spacing w:line="240" w:lineRule="auto"/>
        <w:rPr>
          <w:rFonts w:cs="Aptos"/>
          <w:kern w:val="0"/>
        </w:rPr>
      </w:pPr>
    </w:p>
    <w:p w14:paraId="6439DD24" w14:textId="671D59D9" w:rsidR="00F247BD" w:rsidRDefault="00F247BD" w:rsidP="00F247BD">
      <w:pPr>
        <w:spacing w:line="240" w:lineRule="auto"/>
        <w:rPr>
          <w:rFonts w:cs="Aptos"/>
          <w:kern w:val="0"/>
        </w:rPr>
      </w:pPr>
      <w:r>
        <w:rPr>
          <w:rFonts w:cs="Aptos"/>
          <w:kern w:val="0"/>
        </w:rPr>
        <w:t>Prior to joining NCSC, he was Executive Director of the Arkansas Judicial Discipline &amp; Disability Commission. In that role he ran the state agency responsible for investigating and prosecuting judicial misconduct. Sachar was a felony</w:t>
      </w:r>
      <w:r w:rsidR="00147E18">
        <w:rPr>
          <w:rFonts w:cs="Aptos"/>
          <w:kern w:val="0"/>
        </w:rPr>
        <w:t>-</w:t>
      </w:r>
      <w:r>
        <w:rPr>
          <w:rFonts w:cs="Aptos"/>
          <w:kern w:val="0"/>
        </w:rPr>
        <w:t xml:space="preserve">level prosecutor for over eight years during his career. He also spent over three years litigating wrongful death case. He has tried over 100 jury trials and thousands of hearings and bench trials. </w:t>
      </w:r>
    </w:p>
    <w:p w14:paraId="1AE594A8" w14:textId="77777777" w:rsidR="00F247BD" w:rsidRDefault="00F247BD" w:rsidP="00F247BD">
      <w:pPr>
        <w:spacing w:line="240" w:lineRule="auto"/>
        <w:rPr>
          <w:rFonts w:cs="Aptos"/>
          <w:kern w:val="0"/>
        </w:rPr>
      </w:pPr>
    </w:p>
    <w:p w14:paraId="7484BE0E" w14:textId="77777777" w:rsidR="00F247BD" w:rsidRDefault="00F247BD" w:rsidP="00F247BD">
      <w:pPr>
        <w:spacing w:line="240" w:lineRule="auto"/>
        <w:rPr>
          <w:rFonts w:cs="Aptos"/>
          <w:kern w:val="0"/>
        </w:rPr>
      </w:pPr>
      <w:r>
        <w:rPr>
          <w:rFonts w:cs="Aptos"/>
          <w:kern w:val="0"/>
        </w:rPr>
        <w:t>He is currently an emeritus member of the board of directors of the Association of Judicial Disciplinary Counsel and served as national president from 2017 to 2019. He is a member of the board of directors for the Institute for African Women in the Law. He was appointed to the inaugural expert panel for the United Nations – Office of Drugs and Crime, Global Judicial Integrity Network. He has spoken on judicial ethics nationwide as well as internationally for the IBA, UNODC, and other organizations.</w:t>
      </w:r>
    </w:p>
    <w:p w14:paraId="37C087C2" w14:textId="77777777" w:rsidR="001B2D19" w:rsidRDefault="001B2D19"/>
    <w:sectPr w:rsidR="001B2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BD"/>
    <w:rsid w:val="00147E18"/>
    <w:rsid w:val="001B2D19"/>
    <w:rsid w:val="002962C0"/>
    <w:rsid w:val="00E56B09"/>
    <w:rsid w:val="00F2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EF1C"/>
  <w15:chartTrackingRefBased/>
  <w15:docId w15:val="{05FE548D-D86F-4FC0-81E8-8BF125A5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BD"/>
    <w:pPr>
      <w:spacing w:after="0" w:line="360" w:lineRule="auto"/>
    </w:pPr>
    <w:rPr>
      <w:rFonts w:ascii="Aptos" w:eastAsia="Times New Roman" w:hAnsi="Aptos" w:cs="Times New Roman"/>
      <w14:ligatures w14:val="none"/>
    </w:rPr>
  </w:style>
  <w:style w:type="paragraph" w:styleId="Heading1">
    <w:name w:val="heading 1"/>
    <w:basedOn w:val="Normal"/>
    <w:next w:val="Normal"/>
    <w:link w:val="Heading1Char"/>
    <w:uiPriority w:val="9"/>
    <w:qFormat/>
    <w:rsid w:val="00F247BD"/>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14:ligatures w14:val="standardContextual"/>
    </w:rPr>
  </w:style>
  <w:style w:type="paragraph" w:styleId="Heading2">
    <w:name w:val="heading 2"/>
    <w:basedOn w:val="Normal"/>
    <w:next w:val="Normal"/>
    <w:link w:val="Heading2Char"/>
    <w:uiPriority w:val="9"/>
    <w:semiHidden/>
    <w:unhideWhenUsed/>
    <w:qFormat/>
    <w:rsid w:val="00F247BD"/>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14:ligatures w14:val="standardContextual"/>
    </w:rPr>
  </w:style>
  <w:style w:type="paragraph" w:styleId="Heading3">
    <w:name w:val="heading 3"/>
    <w:basedOn w:val="Normal"/>
    <w:next w:val="Normal"/>
    <w:link w:val="Heading3Char"/>
    <w:uiPriority w:val="9"/>
    <w:semiHidden/>
    <w:unhideWhenUsed/>
    <w:qFormat/>
    <w:rsid w:val="00F247BD"/>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14:ligatures w14:val="standardContextual"/>
    </w:rPr>
  </w:style>
  <w:style w:type="paragraph" w:styleId="Heading4">
    <w:name w:val="heading 4"/>
    <w:basedOn w:val="Normal"/>
    <w:next w:val="Normal"/>
    <w:link w:val="Heading4Char"/>
    <w:uiPriority w:val="9"/>
    <w:semiHidden/>
    <w:unhideWhenUsed/>
    <w:qFormat/>
    <w:rsid w:val="00F247BD"/>
    <w:pPr>
      <w:keepNext/>
      <w:keepLines/>
      <w:spacing w:before="80" w:after="40" w:line="259" w:lineRule="auto"/>
      <w:outlineLvl w:val="3"/>
    </w:pPr>
    <w:rPr>
      <w:rFonts w:asciiTheme="minorHAnsi" w:eastAsiaTheme="majorEastAsia" w:hAnsiTheme="minorHAnsi" w:cstheme="majorBidi"/>
      <w:i/>
      <w:iCs/>
      <w:color w:val="0F4761" w:themeColor="accent1" w:themeShade="BF"/>
      <w14:ligatures w14:val="standardContextual"/>
    </w:rPr>
  </w:style>
  <w:style w:type="paragraph" w:styleId="Heading5">
    <w:name w:val="heading 5"/>
    <w:basedOn w:val="Normal"/>
    <w:next w:val="Normal"/>
    <w:link w:val="Heading5Char"/>
    <w:uiPriority w:val="9"/>
    <w:semiHidden/>
    <w:unhideWhenUsed/>
    <w:qFormat/>
    <w:rsid w:val="00F247BD"/>
    <w:pPr>
      <w:keepNext/>
      <w:keepLines/>
      <w:spacing w:before="80" w:after="40" w:line="259" w:lineRule="auto"/>
      <w:outlineLvl w:val="4"/>
    </w:pPr>
    <w:rPr>
      <w:rFonts w:asciiTheme="minorHAnsi" w:eastAsiaTheme="majorEastAsia" w:hAnsiTheme="minorHAnsi" w:cstheme="majorBidi"/>
      <w:color w:val="0F4761" w:themeColor="accent1" w:themeShade="BF"/>
      <w14:ligatures w14:val="standardContextual"/>
    </w:rPr>
  </w:style>
  <w:style w:type="paragraph" w:styleId="Heading6">
    <w:name w:val="heading 6"/>
    <w:basedOn w:val="Normal"/>
    <w:next w:val="Normal"/>
    <w:link w:val="Heading6Char"/>
    <w:uiPriority w:val="9"/>
    <w:semiHidden/>
    <w:unhideWhenUsed/>
    <w:qFormat/>
    <w:rsid w:val="00F247BD"/>
    <w:pPr>
      <w:keepNext/>
      <w:keepLines/>
      <w:spacing w:before="40" w:line="259" w:lineRule="auto"/>
      <w:outlineLvl w:val="5"/>
    </w:pPr>
    <w:rPr>
      <w:rFonts w:asciiTheme="minorHAnsi" w:eastAsiaTheme="majorEastAsia" w:hAnsiTheme="minorHAnsi" w:cstheme="majorBidi"/>
      <w:i/>
      <w:iCs/>
      <w:color w:val="595959" w:themeColor="text1" w:themeTint="A6"/>
      <w14:ligatures w14:val="standardContextual"/>
    </w:rPr>
  </w:style>
  <w:style w:type="paragraph" w:styleId="Heading7">
    <w:name w:val="heading 7"/>
    <w:basedOn w:val="Normal"/>
    <w:next w:val="Normal"/>
    <w:link w:val="Heading7Char"/>
    <w:uiPriority w:val="9"/>
    <w:semiHidden/>
    <w:unhideWhenUsed/>
    <w:qFormat/>
    <w:rsid w:val="00F247BD"/>
    <w:pPr>
      <w:keepNext/>
      <w:keepLines/>
      <w:spacing w:before="40" w:line="259" w:lineRule="auto"/>
      <w:outlineLvl w:val="6"/>
    </w:pPr>
    <w:rPr>
      <w:rFonts w:asciiTheme="minorHAnsi" w:eastAsiaTheme="majorEastAsia" w:hAnsiTheme="minorHAnsi" w:cstheme="majorBidi"/>
      <w:color w:val="595959" w:themeColor="text1" w:themeTint="A6"/>
      <w14:ligatures w14:val="standardContextual"/>
    </w:rPr>
  </w:style>
  <w:style w:type="paragraph" w:styleId="Heading8">
    <w:name w:val="heading 8"/>
    <w:basedOn w:val="Normal"/>
    <w:next w:val="Normal"/>
    <w:link w:val="Heading8Char"/>
    <w:uiPriority w:val="9"/>
    <w:semiHidden/>
    <w:unhideWhenUsed/>
    <w:qFormat/>
    <w:rsid w:val="00F247BD"/>
    <w:pPr>
      <w:keepNext/>
      <w:keepLines/>
      <w:spacing w:line="259" w:lineRule="auto"/>
      <w:outlineLvl w:val="7"/>
    </w:pPr>
    <w:rPr>
      <w:rFonts w:asciiTheme="minorHAnsi" w:eastAsiaTheme="majorEastAsia" w:hAnsiTheme="minorHAnsi" w:cstheme="majorBidi"/>
      <w:i/>
      <w:iCs/>
      <w:color w:val="272727" w:themeColor="text1" w:themeTint="D8"/>
      <w14:ligatures w14:val="standardContextual"/>
    </w:rPr>
  </w:style>
  <w:style w:type="paragraph" w:styleId="Heading9">
    <w:name w:val="heading 9"/>
    <w:basedOn w:val="Normal"/>
    <w:next w:val="Normal"/>
    <w:link w:val="Heading9Char"/>
    <w:uiPriority w:val="9"/>
    <w:semiHidden/>
    <w:unhideWhenUsed/>
    <w:qFormat/>
    <w:rsid w:val="00F247BD"/>
    <w:pPr>
      <w:keepNext/>
      <w:keepLines/>
      <w:spacing w:line="259" w:lineRule="auto"/>
      <w:outlineLvl w:val="8"/>
    </w:pPr>
    <w:rPr>
      <w:rFonts w:asciiTheme="minorHAnsi" w:eastAsiaTheme="majorEastAsia" w:hAnsiTheme="minorHAnsi" w:cstheme="majorBidi"/>
      <w:color w:val="272727" w:themeColor="text1" w:themeTint="D8"/>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7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47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47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47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47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47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47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47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47BD"/>
    <w:rPr>
      <w:rFonts w:eastAsiaTheme="majorEastAsia" w:cstheme="majorBidi"/>
      <w:color w:val="272727" w:themeColor="text1" w:themeTint="D8"/>
    </w:rPr>
  </w:style>
  <w:style w:type="paragraph" w:styleId="Title">
    <w:name w:val="Title"/>
    <w:basedOn w:val="Normal"/>
    <w:next w:val="Normal"/>
    <w:link w:val="TitleChar"/>
    <w:uiPriority w:val="10"/>
    <w:qFormat/>
    <w:rsid w:val="00F247B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247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47BD"/>
    <w:pPr>
      <w:numPr>
        <w:ilvl w:val="1"/>
      </w:numPr>
      <w:spacing w:after="160" w:line="259" w:lineRule="auto"/>
    </w:pPr>
    <w:rPr>
      <w:rFonts w:asciiTheme="minorHAnsi" w:eastAsiaTheme="majorEastAsia" w:hAnsiTheme="minorHAnsi" w:cstheme="majorBidi"/>
      <w:color w:val="595959" w:themeColor="text1" w:themeTint="A6"/>
      <w:spacing w:val="15"/>
      <w:sz w:val="28"/>
      <w:szCs w:val="28"/>
      <w14:ligatures w14:val="standardContextual"/>
    </w:rPr>
  </w:style>
  <w:style w:type="character" w:customStyle="1" w:styleId="SubtitleChar">
    <w:name w:val="Subtitle Char"/>
    <w:basedOn w:val="DefaultParagraphFont"/>
    <w:link w:val="Subtitle"/>
    <w:uiPriority w:val="11"/>
    <w:rsid w:val="00F247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47BD"/>
    <w:pPr>
      <w:spacing w:before="160" w:after="160" w:line="259" w:lineRule="auto"/>
      <w:jc w:val="center"/>
    </w:pPr>
    <w:rPr>
      <w:rFonts w:asciiTheme="minorHAnsi" w:eastAsiaTheme="minorHAnsi" w:hAnsiTheme="minorHAnsi" w:cstheme="minorBidi"/>
      <w:i/>
      <w:iCs/>
      <w:color w:val="404040" w:themeColor="text1" w:themeTint="BF"/>
      <w14:ligatures w14:val="standardContextual"/>
    </w:rPr>
  </w:style>
  <w:style w:type="character" w:customStyle="1" w:styleId="QuoteChar">
    <w:name w:val="Quote Char"/>
    <w:basedOn w:val="DefaultParagraphFont"/>
    <w:link w:val="Quote"/>
    <w:uiPriority w:val="29"/>
    <w:rsid w:val="00F247BD"/>
    <w:rPr>
      <w:i/>
      <w:iCs/>
      <w:color w:val="404040" w:themeColor="text1" w:themeTint="BF"/>
    </w:rPr>
  </w:style>
  <w:style w:type="paragraph" w:styleId="ListParagraph">
    <w:name w:val="List Paragraph"/>
    <w:basedOn w:val="Normal"/>
    <w:uiPriority w:val="34"/>
    <w:qFormat/>
    <w:rsid w:val="00F247BD"/>
    <w:pPr>
      <w:spacing w:after="160" w:line="259" w:lineRule="auto"/>
      <w:ind w:left="720"/>
      <w:contextualSpacing/>
    </w:pPr>
    <w:rPr>
      <w:rFonts w:asciiTheme="minorHAnsi" w:eastAsiaTheme="minorHAnsi" w:hAnsiTheme="minorHAnsi" w:cstheme="minorBidi"/>
      <w14:ligatures w14:val="standardContextual"/>
    </w:rPr>
  </w:style>
  <w:style w:type="character" w:styleId="IntenseEmphasis">
    <w:name w:val="Intense Emphasis"/>
    <w:basedOn w:val="DefaultParagraphFont"/>
    <w:uiPriority w:val="21"/>
    <w:qFormat/>
    <w:rsid w:val="00F247BD"/>
    <w:rPr>
      <w:i/>
      <w:iCs/>
      <w:color w:val="0F4761" w:themeColor="accent1" w:themeShade="BF"/>
    </w:rPr>
  </w:style>
  <w:style w:type="paragraph" w:styleId="IntenseQuote">
    <w:name w:val="Intense Quote"/>
    <w:basedOn w:val="Normal"/>
    <w:next w:val="Normal"/>
    <w:link w:val="IntenseQuoteChar"/>
    <w:uiPriority w:val="30"/>
    <w:qFormat/>
    <w:rsid w:val="00F247B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14:ligatures w14:val="standardContextual"/>
    </w:rPr>
  </w:style>
  <w:style w:type="character" w:customStyle="1" w:styleId="IntenseQuoteChar">
    <w:name w:val="Intense Quote Char"/>
    <w:basedOn w:val="DefaultParagraphFont"/>
    <w:link w:val="IntenseQuote"/>
    <w:uiPriority w:val="30"/>
    <w:rsid w:val="00F247BD"/>
    <w:rPr>
      <w:i/>
      <w:iCs/>
      <w:color w:val="0F4761" w:themeColor="accent1" w:themeShade="BF"/>
    </w:rPr>
  </w:style>
  <w:style w:type="character" w:styleId="IntenseReference">
    <w:name w:val="Intense Reference"/>
    <w:basedOn w:val="DefaultParagraphFont"/>
    <w:uiPriority w:val="32"/>
    <w:qFormat/>
    <w:rsid w:val="00F247B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11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Kim</dc:creator>
  <cp:keywords/>
  <dc:description/>
  <cp:lastModifiedBy>Burton, Pam</cp:lastModifiedBy>
  <cp:revision>2</cp:revision>
  <dcterms:created xsi:type="dcterms:W3CDTF">2024-05-31T13:42:00Z</dcterms:created>
  <dcterms:modified xsi:type="dcterms:W3CDTF">2024-05-31T20:32:00Z</dcterms:modified>
</cp:coreProperties>
</file>